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2E" w:rsidRDefault="00AF1E2E" w:rsidP="00385732">
      <w:pPr>
        <w:jc w:val="right"/>
      </w:pPr>
      <w:r>
        <w:t>Утверждаю</w:t>
      </w:r>
    </w:p>
    <w:p w:rsidR="00AF1E2E" w:rsidRDefault="00AF1E2E" w:rsidP="00385732">
      <w:pPr>
        <w:jc w:val="right"/>
      </w:pPr>
      <w:r>
        <w:t>Генеральный директор ОАО «ГК «Космос»</w:t>
      </w:r>
    </w:p>
    <w:p w:rsidR="00AF1E2E" w:rsidRDefault="00AF1E2E" w:rsidP="00385732">
      <w:pPr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________________А.М. Гендельсман</w:t>
      </w:r>
    </w:p>
    <w:p w:rsidR="00AF1E2E" w:rsidRDefault="00AF1E2E" w:rsidP="00385732">
      <w:pPr>
        <w:jc w:val="right"/>
      </w:pPr>
      <w:r>
        <w:t>06 марта 2015г.</w:t>
      </w:r>
    </w:p>
    <w:p w:rsidR="00AF1E2E" w:rsidRPr="006D55C2" w:rsidRDefault="00AF1E2E" w:rsidP="00385732">
      <w:pPr>
        <w:pStyle w:val="NoSpacing"/>
        <w:jc w:val="center"/>
        <w:rPr>
          <w:lang w:eastAsia="en-US"/>
        </w:rPr>
      </w:pPr>
      <w:r w:rsidRPr="006D55C2">
        <w:rPr>
          <w:lang w:eastAsia="en-US"/>
        </w:rPr>
        <w:t>ТЕХНИЧЕСКОЕ ЗАДАНИЕ</w:t>
      </w:r>
    </w:p>
    <w:p w:rsidR="00AF1E2E" w:rsidRPr="006D55C2" w:rsidRDefault="00AF1E2E" w:rsidP="00385732">
      <w:pPr>
        <w:pStyle w:val="NoSpacing"/>
        <w:jc w:val="center"/>
        <w:rPr>
          <w:lang w:eastAsia="en-US"/>
        </w:rPr>
      </w:pPr>
      <w:r w:rsidRPr="006D55C2">
        <w:rPr>
          <w:lang w:eastAsia="en-US"/>
        </w:rPr>
        <w:t>На закупку наполнителей картриджного типа для диспенсоров KIMBERLY CLARK</w:t>
      </w:r>
    </w:p>
    <w:p w:rsidR="00AF1E2E" w:rsidRPr="006D55C2" w:rsidRDefault="00AF1E2E" w:rsidP="00385732">
      <w:pPr>
        <w:pStyle w:val="NoSpacing"/>
        <w:numPr>
          <w:ilvl w:val="0"/>
          <w:numId w:val="1"/>
        </w:numPr>
        <w:jc w:val="center"/>
        <w:rPr>
          <w:lang w:eastAsia="en-US"/>
        </w:rPr>
      </w:pPr>
      <w:r w:rsidRPr="006D55C2">
        <w:rPr>
          <w:lang w:eastAsia="en-US"/>
        </w:rPr>
        <w:t>Краткая характеристика и требования к оказанию услуг</w:t>
      </w:r>
      <w:r>
        <w:rPr>
          <w:lang w:eastAsia="en-US"/>
        </w:rPr>
        <w:t>.</w:t>
      </w:r>
    </w:p>
    <w:p w:rsidR="00AF1E2E" w:rsidRPr="006D55C2" w:rsidRDefault="00AF1E2E" w:rsidP="00385732">
      <w:pPr>
        <w:pStyle w:val="NoSpacing"/>
        <w:jc w:val="center"/>
        <w:rPr>
          <w:lang w:eastAsia="en-US"/>
        </w:rPr>
      </w:pPr>
    </w:p>
    <w:p w:rsidR="00AF1E2E" w:rsidRPr="006D55C2" w:rsidRDefault="00AF1E2E" w:rsidP="00385732">
      <w:pPr>
        <w:spacing w:after="120"/>
        <w:jc w:val="both"/>
      </w:pPr>
      <w:r w:rsidRPr="006D55C2">
        <w:t xml:space="preserve">   1.1   Настоящее техническое задание описывает необходимые требования по оказанию услуг установки и поставки наполнителей картриджного типа для диспенсеров для ванных комнат номерного фонда  гостиницы  ОАО ГК «Космос» (далее – Заказчик) с целью  обеспечения высокого уровня обслуживания клиентов.</w:t>
      </w:r>
    </w:p>
    <w:p w:rsidR="00AF1E2E" w:rsidRDefault="00AF1E2E" w:rsidP="00385732">
      <w:pPr>
        <w:spacing w:after="120"/>
        <w:jc w:val="both"/>
      </w:pPr>
      <w:r w:rsidRPr="006D55C2">
        <w:t xml:space="preserve"> 1.2 Претендент соглашается на отсрочку платежа 30 дней после отгрузки товара.  </w:t>
      </w:r>
    </w:p>
    <w:p w:rsidR="00AF1E2E" w:rsidRPr="006D55C2" w:rsidRDefault="00AF1E2E" w:rsidP="00385732">
      <w:pPr>
        <w:spacing w:after="120"/>
        <w:jc w:val="center"/>
      </w:pPr>
      <w:r w:rsidRPr="006D55C2">
        <w:t>2. Общие сведения</w:t>
      </w:r>
      <w:r>
        <w:t>.</w:t>
      </w:r>
    </w:p>
    <w:p w:rsidR="00AF1E2E" w:rsidRPr="006D55C2" w:rsidRDefault="00AF1E2E" w:rsidP="00385732">
      <w:pPr>
        <w:spacing w:after="120"/>
        <w:jc w:val="both"/>
      </w:pPr>
      <w:r w:rsidRPr="006D55C2">
        <w:t>2.1 Номерной фонд Отеля: 1724 номера.</w:t>
      </w:r>
    </w:p>
    <w:p w:rsidR="00AF1E2E" w:rsidRPr="006D55C2" w:rsidRDefault="00AF1E2E" w:rsidP="00385732">
      <w:r w:rsidRPr="006D55C2">
        <w:t>2.2 Количество установленных диспенсоров KIMBERLY CLARK:</w:t>
      </w:r>
    </w:p>
    <w:p w:rsidR="00AF1E2E" w:rsidRDefault="00AF1E2E" w:rsidP="00385732">
      <w:r w:rsidRPr="006D55C2">
        <w:t>Мыла для рук – 1724 шт.</w:t>
      </w:r>
    </w:p>
    <w:p w:rsidR="00AF1E2E" w:rsidRDefault="00AF1E2E" w:rsidP="00385732">
      <w:r w:rsidRPr="006D55C2">
        <w:t>Геля/шампуни – 1724 шт</w:t>
      </w:r>
    </w:p>
    <w:p w:rsidR="00AF1E2E" w:rsidRPr="006D55C2" w:rsidRDefault="00AF1E2E" w:rsidP="00385732">
      <w:r w:rsidRPr="006D55C2">
        <w:t>3. Требования к наполнителям</w:t>
      </w:r>
    </w:p>
    <w:p w:rsidR="00AF1E2E" w:rsidRDefault="00AF1E2E" w:rsidP="00385732">
      <w:r w:rsidRPr="006D55C2">
        <w:t>3.1 Наполнители должны иметь сертификаты соответствия, гипоаллергенную формулу</w:t>
      </w:r>
      <w:r>
        <w:t>.</w:t>
      </w:r>
      <w:r w:rsidRPr="006D55C2">
        <w:t xml:space="preserve"> </w:t>
      </w:r>
    </w:p>
    <w:p w:rsidR="00AF1E2E" w:rsidRDefault="00AF1E2E" w:rsidP="00385732">
      <w:r w:rsidRPr="006D55C2">
        <w:t>нейтральный запах.</w:t>
      </w:r>
    </w:p>
    <w:p w:rsidR="00AF1E2E" w:rsidRPr="006D55C2" w:rsidRDefault="00AF1E2E" w:rsidP="00385732">
      <w:r>
        <w:t>3.2  Наполнители следующих артикулов:</w:t>
      </w:r>
    </w:p>
    <w:tbl>
      <w:tblPr>
        <w:tblW w:w="99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1044"/>
        <w:gridCol w:w="2968"/>
        <w:gridCol w:w="2255"/>
        <w:gridCol w:w="1393"/>
        <w:gridCol w:w="1563"/>
      </w:tblGrid>
      <w:tr w:rsidR="00AF1E2E" w:rsidRPr="00693A23" w:rsidTr="005737C1">
        <w:trPr>
          <w:trHeight w:val="867"/>
        </w:trPr>
        <w:tc>
          <w:tcPr>
            <w:tcW w:w="697" w:type="dxa"/>
          </w:tcPr>
          <w:p w:rsidR="00AF1E2E" w:rsidRPr="00693A23" w:rsidRDefault="00AF1E2E" w:rsidP="00E55243">
            <w:pPr>
              <w:jc w:val="center"/>
            </w:pPr>
            <w:r w:rsidRPr="00693A23">
              <w:t>№</w:t>
            </w:r>
          </w:p>
        </w:tc>
        <w:tc>
          <w:tcPr>
            <w:tcW w:w="1044" w:type="dxa"/>
          </w:tcPr>
          <w:p w:rsidR="00AF1E2E" w:rsidRPr="00693A23" w:rsidRDefault="00AF1E2E" w:rsidP="00E55243">
            <w:pPr>
              <w:jc w:val="center"/>
            </w:pPr>
            <w:r w:rsidRPr="00693A23">
              <w:t>Артикул</w:t>
            </w:r>
          </w:p>
        </w:tc>
        <w:tc>
          <w:tcPr>
            <w:tcW w:w="2968" w:type="dxa"/>
          </w:tcPr>
          <w:p w:rsidR="00AF1E2E" w:rsidRPr="00693A23" w:rsidRDefault="00AF1E2E" w:rsidP="00E55243">
            <w:pPr>
              <w:jc w:val="center"/>
            </w:pPr>
            <w:r w:rsidRPr="00693A23">
              <w:t>Наименование товара</w:t>
            </w:r>
          </w:p>
        </w:tc>
        <w:tc>
          <w:tcPr>
            <w:tcW w:w="2255" w:type="dxa"/>
          </w:tcPr>
          <w:p w:rsidR="00AF1E2E" w:rsidRPr="00693A23" w:rsidRDefault="00AF1E2E" w:rsidP="00E55243">
            <w:pPr>
              <w:jc w:val="center"/>
            </w:pPr>
            <w:r w:rsidRPr="00693A23">
              <w:t>Производитель, страна происхождения.</w:t>
            </w:r>
          </w:p>
        </w:tc>
        <w:tc>
          <w:tcPr>
            <w:tcW w:w="1393" w:type="dxa"/>
          </w:tcPr>
          <w:p w:rsidR="00AF1E2E" w:rsidRPr="00693A23" w:rsidRDefault="00AF1E2E" w:rsidP="00385732">
            <w:pPr>
              <w:jc w:val="center"/>
            </w:pPr>
            <w:r w:rsidRPr="00693A23">
              <w:t xml:space="preserve">Требуемое кол-во на год, шт </w:t>
            </w:r>
          </w:p>
        </w:tc>
        <w:tc>
          <w:tcPr>
            <w:tcW w:w="1563" w:type="dxa"/>
          </w:tcPr>
          <w:p w:rsidR="00AF1E2E" w:rsidRPr="00693A23" w:rsidRDefault="00AF1E2E" w:rsidP="00385732">
            <w:pPr>
              <w:jc w:val="center"/>
            </w:pPr>
            <w:r w:rsidRPr="00693A23">
              <w:t xml:space="preserve">Цена в руб. </w:t>
            </w:r>
            <w:r>
              <w:t>без</w:t>
            </w:r>
            <w:r w:rsidRPr="00693A23">
              <w:t xml:space="preserve"> НДС 18%       за 1 шт.      </w:t>
            </w:r>
          </w:p>
        </w:tc>
      </w:tr>
      <w:tr w:rsidR="00AF1E2E" w:rsidRPr="00693A23" w:rsidTr="005737C1">
        <w:trPr>
          <w:trHeight w:val="584"/>
        </w:trPr>
        <w:tc>
          <w:tcPr>
            <w:tcW w:w="697" w:type="dxa"/>
          </w:tcPr>
          <w:p w:rsidR="00AF1E2E" w:rsidRPr="00693A23" w:rsidRDefault="00AF1E2E" w:rsidP="00E55243">
            <w:pPr>
              <w:jc w:val="center"/>
            </w:pPr>
            <w:r w:rsidRPr="00693A23">
              <w:t>1</w:t>
            </w:r>
          </w:p>
        </w:tc>
        <w:tc>
          <w:tcPr>
            <w:tcW w:w="1044" w:type="dxa"/>
          </w:tcPr>
          <w:p w:rsidR="00AF1E2E" w:rsidRPr="00693A23" w:rsidRDefault="00AF1E2E" w:rsidP="00E55243">
            <w:r w:rsidRPr="00693A23">
              <w:t>6332</w:t>
            </w:r>
          </w:p>
        </w:tc>
        <w:tc>
          <w:tcPr>
            <w:tcW w:w="2968" w:type="dxa"/>
          </w:tcPr>
          <w:p w:rsidR="00AF1E2E" w:rsidRPr="00693A23" w:rsidRDefault="00AF1E2E" w:rsidP="00E55243">
            <w:r w:rsidRPr="00CB2E7F">
              <w:rPr>
                <w:rFonts w:ascii="Arial" w:hAnsi="Arial" w:cs="Calibri"/>
                <w:kern w:val="1"/>
                <w:sz w:val="20"/>
                <w:lang w:eastAsia="hi-IN" w:bidi="hi-IN"/>
              </w:rPr>
              <w:t xml:space="preserve">Гель для душа и шампунь - Картридж / </w:t>
            </w:r>
            <w:r w:rsidRPr="00F61DBE">
              <w:rPr>
                <w:rFonts w:ascii="Arial" w:hAnsi="Arial" w:cs="Calibri"/>
                <w:kern w:val="1"/>
                <w:sz w:val="20"/>
                <w:lang w:eastAsia="hi-IN" w:bidi="hi-IN"/>
              </w:rPr>
              <w:t>1л</w:t>
            </w:r>
          </w:p>
        </w:tc>
        <w:tc>
          <w:tcPr>
            <w:tcW w:w="2255" w:type="dxa"/>
          </w:tcPr>
          <w:p w:rsidR="00AF1E2E" w:rsidRPr="00693A23" w:rsidRDefault="00AF1E2E" w:rsidP="00E55243">
            <w:pPr>
              <w:jc w:val="center"/>
            </w:pPr>
            <w:r w:rsidRPr="00693A23">
              <w:t xml:space="preserve">Kimberly-Clark Professional* </w:t>
            </w:r>
          </w:p>
        </w:tc>
        <w:tc>
          <w:tcPr>
            <w:tcW w:w="1393" w:type="dxa"/>
          </w:tcPr>
          <w:p w:rsidR="00AF1E2E" w:rsidRPr="00693A23" w:rsidRDefault="00AF1E2E" w:rsidP="00E55243">
            <w:pPr>
              <w:jc w:val="center"/>
            </w:pPr>
            <w:r w:rsidRPr="00693A23">
              <w:t>2500</w:t>
            </w:r>
          </w:p>
        </w:tc>
        <w:tc>
          <w:tcPr>
            <w:tcW w:w="1563" w:type="dxa"/>
          </w:tcPr>
          <w:p w:rsidR="00AF1E2E" w:rsidRPr="00693A23" w:rsidRDefault="00AF1E2E" w:rsidP="00E55243"/>
        </w:tc>
      </w:tr>
      <w:tr w:rsidR="00AF1E2E" w:rsidRPr="00693A23" w:rsidTr="005737C1">
        <w:trPr>
          <w:trHeight w:val="1289"/>
        </w:trPr>
        <w:tc>
          <w:tcPr>
            <w:tcW w:w="697" w:type="dxa"/>
          </w:tcPr>
          <w:p w:rsidR="00AF1E2E" w:rsidRPr="00693A23" w:rsidRDefault="00AF1E2E" w:rsidP="00E55243">
            <w:pPr>
              <w:jc w:val="center"/>
            </w:pPr>
            <w:r w:rsidRPr="00693A23">
              <w:t>2</w:t>
            </w:r>
          </w:p>
        </w:tc>
        <w:tc>
          <w:tcPr>
            <w:tcW w:w="1044" w:type="dxa"/>
          </w:tcPr>
          <w:p w:rsidR="00AF1E2E" w:rsidRPr="00693A23" w:rsidRDefault="00AF1E2E" w:rsidP="00E55243">
            <w:r w:rsidRPr="00693A23">
              <w:t>6346</w:t>
            </w:r>
          </w:p>
        </w:tc>
        <w:tc>
          <w:tcPr>
            <w:tcW w:w="2968" w:type="dxa"/>
          </w:tcPr>
          <w:p w:rsidR="00AF1E2E" w:rsidRPr="00693A23" w:rsidRDefault="00AF1E2E" w:rsidP="00E55243">
            <w:r w:rsidRPr="00CB2E7F">
              <w:rPr>
                <w:rFonts w:ascii="Arial" w:hAnsi="Arial" w:cs="Calibri"/>
                <w:kern w:val="1"/>
                <w:sz w:val="20"/>
                <w:lang w:eastAsia="hi-IN" w:bidi="hi-IN"/>
              </w:rPr>
              <w:t xml:space="preserve">Моющее средство для рук (первоклассная пена для повседневного использования) - пластиковый мешочек / </w:t>
            </w:r>
            <w:r w:rsidRPr="0010171F">
              <w:rPr>
                <w:rFonts w:ascii="Arial" w:hAnsi="Arial" w:cs="Calibri"/>
                <w:kern w:val="1"/>
                <w:sz w:val="20"/>
                <w:lang w:eastAsia="hi-IN" w:bidi="hi-IN"/>
              </w:rPr>
              <w:t>200мл</w:t>
            </w:r>
          </w:p>
        </w:tc>
        <w:tc>
          <w:tcPr>
            <w:tcW w:w="2255" w:type="dxa"/>
          </w:tcPr>
          <w:p w:rsidR="00AF1E2E" w:rsidRPr="00693A23" w:rsidRDefault="00AF1E2E" w:rsidP="00E55243">
            <w:pPr>
              <w:jc w:val="center"/>
            </w:pPr>
            <w:r w:rsidRPr="00693A23">
              <w:t xml:space="preserve">Kimberly-Clark Professional* </w:t>
            </w:r>
          </w:p>
        </w:tc>
        <w:tc>
          <w:tcPr>
            <w:tcW w:w="1393" w:type="dxa"/>
          </w:tcPr>
          <w:p w:rsidR="00AF1E2E" w:rsidRPr="00693A23" w:rsidRDefault="00AF1E2E" w:rsidP="00E55243">
            <w:pPr>
              <w:jc w:val="center"/>
            </w:pPr>
            <w:r w:rsidRPr="00693A23">
              <w:t>2500</w:t>
            </w:r>
          </w:p>
        </w:tc>
        <w:tc>
          <w:tcPr>
            <w:tcW w:w="1563" w:type="dxa"/>
          </w:tcPr>
          <w:p w:rsidR="00AF1E2E" w:rsidRPr="00693A23" w:rsidRDefault="00AF1E2E" w:rsidP="00E55243"/>
        </w:tc>
      </w:tr>
      <w:tr w:rsidR="00AF1E2E" w:rsidRPr="00693A23" w:rsidTr="005737C1">
        <w:trPr>
          <w:trHeight w:val="503"/>
        </w:trPr>
        <w:tc>
          <w:tcPr>
            <w:tcW w:w="6964" w:type="dxa"/>
            <w:gridSpan w:val="4"/>
          </w:tcPr>
          <w:p w:rsidR="00AF1E2E" w:rsidRPr="00693A23" w:rsidRDefault="00AF1E2E" w:rsidP="00E55243">
            <w:r w:rsidRPr="00693A23">
              <w:t>Итого</w:t>
            </w:r>
          </w:p>
        </w:tc>
        <w:tc>
          <w:tcPr>
            <w:tcW w:w="1393" w:type="dxa"/>
          </w:tcPr>
          <w:p w:rsidR="00AF1E2E" w:rsidRPr="00693A23" w:rsidRDefault="00AF1E2E" w:rsidP="00E55243"/>
        </w:tc>
        <w:tc>
          <w:tcPr>
            <w:tcW w:w="1563" w:type="dxa"/>
          </w:tcPr>
          <w:p w:rsidR="00AF1E2E" w:rsidRPr="00693A23" w:rsidRDefault="00AF1E2E" w:rsidP="00E55243"/>
        </w:tc>
      </w:tr>
    </w:tbl>
    <w:p w:rsidR="00AF1E2E" w:rsidRDefault="00AF1E2E" w:rsidP="00385732">
      <w:pPr>
        <w:jc w:val="center"/>
      </w:pPr>
    </w:p>
    <w:p w:rsidR="00AF1E2E" w:rsidRDefault="00AF1E2E" w:rsidP="00385732">
      <w:r>
        <w:t>Директор департамента отельного обслуживания                                                    Н.А.Осипова</w:t>
      </w:r>
    </w:p>
    <w:sectPr w:rsidR="00AF1E2E" w:rsidSect="005737C1">
      <w:headerReference w:type="default" r:id="rId7"/>
      <w:pgSz w:w="11906" w:h="16838"/>
      <w:pgMar w:top="539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E2E" w:rsidRDefault="00AF1E2E" w:rsidP="00385732">
      <w:pPr>
        <w:spacing w:after="0" w:line="240" w:lineRule="auto"/>
      </w:pPr>
      <w:r>
        <w:separator/>
      </w:r>
    </w:p>
  </w:endnote>
  <w:endnote w:type="continuationSeparator" w:id="1">
    <w:p w:rsidR="00AF1E2E" w:rsidRDefault="00AF1E2E" w:rsidP="0038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E2E" w:rsidRDefault="00AF1E2E" w:rsidP="00385732">
      <w:pPr>
        <w:spacing w:after="0" w:line="240" w:lineRule="auto"/>
      </w:pPr>
      <w:r>
        <w:separator/>
      </w:r>
    </w:p>
  </w:footnote>
  <w:footnote w:type="continuationSeparator" w:id="1">
    <w:p w:rsidR="00AF1E2E" w:rsidRDefault="00AF1E2E" w:rsidP="00385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E2E" w:rsidRDefault="00AF1E2E">
    <w:pPr>
      <w:pStyle w:val="Header"/>
    </w:pPr>
  </w:p>
  <w:p w:rsidR="00AF1E2E" w:rsidRDefault="00AF1E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4112F"/>
    <w:multiLevelType w:val="multilevel"/>
    <w:tmpl w:val="296A3A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732"/>
    <w:rsid w:val="0010171F"/>
    <w:rsid w:val="00385732"/>
    <w:rsid w:val="005737C1"/>
    <w:rsid w:val="00667983"/>
    <w:rsid w:val="00691705"/>
    <w:rsid w:val="00693A23"/>
    <w:rsid w:val="006D55C2"/>
    <w:rsid w:val="00AF1E2E"/>
    <w:rsid w:val="00B03A69"/>
    <w:rsid w:val="00B65F42"/>
    <w:rsid w:val="00CB2E7F"/>
    <w:rsid w:val="00E55243"/>
    <w:rsid w:val="00F6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85732"/>
  </w:style>
  <w:style w:type="paragraph" w:styleId="Header">
    <w:name w:val="header"/>
    <w:basedOn w:val="Normal"/>
    <w:link w:val="HeaderChar"/>
    <w:uiPriority w:val="99"/>
    <w:semiHidden/>
    <w:rsid w:val="0038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573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8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57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219</Words>
  <Characters>1253</Characters>
  <Application>Microsoft Office Outlook</Application>
  <DocSecurity>0</DocSecurity>
  <Lines>0</Lines>
  <Paragraphs>0</Paragraphs>
  <ScaleCrop>false</ScaleCrop>
  <Company>COSMOS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opera3-21</dc:creator>
  <cp:keywords/>
  <dc:description/>
  <cp:lastModifiedBy>Администратор</cp:lastModifiedBy>
  <cp:revision>2</cp:revision>
  <dcterms:created xsi:type="dcterms:W3CDTF">2015-03-06T12:48:00Z</dcterms:created>
  <dcterms:modified xsi:type="dcterms:W3CDTF">2015-03-17T13:31:00Z</dcterms:modified>
</cp:coreProperties>
</file>